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47" w:rsidRDefault="00491976" w:rsidP="00491976">
      <w:pPr>
        <w:jc w:val="center"/>
      </w:pPr>
      <w:r>
        <w:t>ISTITUTO COMPRENSIVO DI MARCELLINARA</w:t>
      </w:r>
    </w:p>
    <w:p w:rsidR="00491976" w:rsidRDefault="00491976" w:rsidP="00491976">
      <w:pPr>
        <w:jc w:val="center"/>
      </w:pPr>
      <w:r>
        <w:t>GRIGLIA DI ATTRIBUZIONE BONUS PREMIALE</w:t>
      </w:r>
    </w:p>
    <w:p w:rsidR="00491976" w:rsidRDefault="00491976" w:rsidP="00491976">
      <w:pPr>
        <w:jc w:val="center"/>
      </w:pPr>
      <w:r>
        <w:t>A.S. 2020/2021</w:t>
      </w:r>
    </w:p>
    <w:tbl>
      <w:tblPr>
        <w:tblStyle w:val="Grigliatabella"/>
        <w:tblW w:w="10095" w:type="dxa"/>
        <w:tblLook w:val="04A0" w:firstRow="1" w:lastRow="0" w:firstColumn="1" w:lastColumn="0" w:noHBand="0" w:noVBand="1"/>
      </w:tblPr>
      <w:tblGrid>
        <w:gridCol w:w="7650"/>
        <w:gridCol w:w="1134"/>
        <w:gridCol w:w="1311"/>
      </w:tblGrid>
      <w:tr w:rsidR="00491976" w:rsidRPr="00491976" w:rsidTr="00491976">
        <w:trPr>
          <w:trHeight w:val="446"/>
        </w:trPr>
        <w:tc>
          <w:tcPr>
            <w:tcW w:w="10095" w:type="dxa"/>
            <w:gridSpan w:val="3"/>
          </w:tcPr>
          <w:p w:rsidR="00491976" w:rsidRPr="00491976" w:rsidRDefault="00491976" w:rsidP="00491976">
            <w:pPr>
              <w:jc w:val="center"/>
              <w:rPr>
                <w:b/>
              </w:rPr>
            </w:pPr>
          </w:p>
          <w:p w:rsidR="00491976" w:rsidRPr="00491976" w:rsidRDefault="00491976" w:rsidP="00491976">
            <w:pPr>
              <w:rPr>
                <w:b/>
              </w:rPr>
            </w:pPr>
            <w:r w:rsidRPr="00491976">
              <w:rPr>
                <w:b/>
              </w:rPr>
              <w:t xml:space="preserve">DOCENTE: </w:t>
            </w:r>
          </w:p>
        </w:tc>
      </w:tr>
      <w:tr w:rsidR="00491976" w:rsidRPr="00491976" w:rsidTr="00E12841">
        <w:trPr>
          <w:trHeight w:val="446"/>
        </w:trPr>
        <w:tc>
          <w:tcPr>
            <w:tcW w:w="10095" w:type="dxa"/>
            <w:gridSpan w:val="3"/>
          </w:tcPr>
          <w:p w:rsidR="00491976" w:rsidRPr="00491976" w:rsidRDefault="00491976" w:rsidP="00491976">
            <w:pPr>
              <w:rPr>
                <w:b/>
              </w:rPr>
            </w:pPr>
          </w:p>
          <w:p w:rsidR="00491976" w:rsidRPr="00491976" w:rsidRDefault="00491976" w:rsidP="00491976">
            <w:pPr>
              <w:rPr>
                <w:b/>
              </w:rPr>
            </w:pPr>
            <w:r w:rsidRPr="00491976">
              <w:rPr>
                <w:b/>
              </w:rPr>
              <w:t xml:space="preserve">ORDINE DI </w:t>
            </w:r>
            <w:proofErr w:type="gramStart"/>
            <w:r w:rsidRPr="00491976">
              <w:rPr>
                <w:b/>
              </w:rPr>
              <w:t>SCUOLA :</w:t>
            </w:r>
            <w:proofErr w:type="gramEnd"/>
            <w:r w:rsidRPr="00491976">
              <w:rPr>
                <w:b/>
              </w:rPr>
              <w:t xml:space="preserve"> </w:t>
            </w:r>
          </w:p>
        </w:tc>
      </w:tr>
      <w:tr w:rsidR="00491976" w:rsidRPr="00491976" w:rsidTr="00491976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jc w:val="center"/>
              <w:rPr>
                <w:b/>
              </w:rPr>
            </w:pPr>
            <w:r w:rsidRPr="00491976">
              <w:rPr>
                <w:b/>
              </w:rPr>
              <w:t>CRITERI AREA A</w:t>
            </w:r>
          </w:p>
        </w:tc>
        <w:tc>
          <w:tcPr>
            <w:tcW w:w="1134" w:type="dxa"/>
          </w:tcPr>
          <w:p w:rsidR="00491976" w:rsidRPr="00491976" w:rsidRDefault="00491976" w:rsidP="00491976">
            <w:pPr>
              <w:jc w:val="center"/>
              <w:rPr>
                <w:b/>
              </w:rPr>
            </w:pPr>
          </w:p>
          <w:p w:rsidR="00491976" w:rsidRPr="00491976" w:rsidRDefault="00491976" w:rsidP="00491976">
            <w:pPr>
              <w:jc w:val="center"/>
              <w:rPr>
                <w:b/>
              </w:rPr>
            </w:pPr>
            <w:r w:rsidRPr="00491976">
              <w:rPr>
                <w:b/>
              </w:rPr>
              <w:t>SI / NO</w:t>
            </w:r>
          </w:p>
        </w:tc>
        <w:tc>
          <w:tcPr>
            <w:tcW w:w="1311" w:type="dxa"/>
          </w:tcPr>
          <w:p w:rsidR="00491976" w:rsidRPr="00491976" w:rsidRDefault="00491976" w:rsidP="00491976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ALLEGATI </w:t>
            </w:r>
          </w:p>
          <w:p w:rsidR="00491976" w:rsidRPr="00491976" w:rsidRDefault="00491976" w:rsidP="00491976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SI / NO </w:t>
            </w:r>
          </w:p>
        </w:tc>
      </w:tr>
      <w:tr w:rsidR="00491976" w:rsidTr="00491976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Progettazione e documentazione dell’efficacia di attività finalizzate al miglioramento degli esiti, all’inclusione, al recupero e al potenziamento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con produzione di sussidi didattici personali e originali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  <w:tr w:rsidR="00491976" w:rsidTr="00491976">
        <w:trPr>
          <w:trHeight w:val="265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Utilizzo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D34F6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di materiali significativi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nella</w:t>
            </w:r>
            <w:proofErr w:type="spellEnd"/>
            <w:r w:rsidRPr="00D34F6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classe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documentazione</w:t>
            </w:r>
            <w:proofErr w:type="spellEnd"/>
            <w:r w:rsidRPr="00D34F6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  <w:tr w:rsidR="00491976" w:rsidTr="00491976">
        <w:trPr>
          <w:trHeight w:val="242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A62385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Tutoraggio della classe per la produzione di materiali (anche digitali)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  <w:tr w:rsidR="00491976" w:rsidTr="00491976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Uso di metodologie innovative attive e costruttive esplicitate nei documenti di programmazione e nei registri personali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  <w:tr w:rsidR="00491976" w:rsidTr="00491976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D34F6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Acquisizione di competenze attraverso la partecipazione documentata a seminari e/o corsi di formazione di enti riconosciuti (CON ATTESTATO)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  <w:tr w:rsidR="00491976" w:rsidTr="00491976">
        <w:trPr>
          <w:trHeight w:val="470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Conseguimento (nel corrente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a.s.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) di certificazioni riconosciute e a livello europeo o master universitari </w:t>
            </w:r>
          </w:p>
        </w:tc>
        <w:tc>
          <w:tcPr>
            <w:tcW w:w="1134" w:type="dxa"/>
          </w:tcPr>
          <w:p w:rsidR="00491976" w:rsidRDefault="00491976" w:rsidP="00491976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491976">
            <w:pPr>
              <w:jc w:val="center"/>
            </w:pPr>
          </w:p>
        </w:tc>
      </w:tr>
    </w:tbl>
    <w:p w:rsidR="00491976" w:rsidRDefault="00491976" w:rsidP="00491976"/>
    <w:tbl>
      <w:tblPr>
        <w:tblStyle w:val="Grigliatabella"/>
        <w:tblW w:w="10095" w:type="dxa"/>
        <w:tblLook w:val="04A0" w:firstRow="1" w:lastRow="0" w:firstColumn="1" w:lastColumn="0" w:noHBand="0" w:noVBand="1"/>
      </w:tblPr>
      <w:tblGrid>
        <w:gridCol w:w="7650"/>
        <w:gridCol w:w="1134"/>
        <w:gridCol w:w="1311"/>
      </w:tblGrid>
      <w:tr w:rsidR="00491976" w:rsidRPr="00491976" w:rsidTr="00E623C1">
        <w:trPr>
          <w:trHeight w:val="446"/>
        </w:trPr>
        <w:tc>
          <w:tcPr>
            <w:tcW w:w="7650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  <w:r>
              <w:rPr>
                <w:b/>
              </w:rPr>
              <w:t>CRITERI AREA B</w:t>
            </w:r>
          </w:p>
        </w:tc>
        <w:tc>
          <w:tcPr>
            <w:tcW w:w="1134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</w:p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>SI / NO</w:t>
            </w:r>
          </w:p>
        </w:tc>
        <w:tc>
          <w:tcPr>
            <w:tcW w:w="1311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ALLEGATI </w:t>
            </w:r>
          </w:p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SI / NO </w:t>
            </w:r>
          </w:p>
        </w:tc>
      </w:tr>
      <w:tr w:rsidR="00491976" w:rsidTr="00491976">
        <w:trPr>
          <w:trHeight w:val="654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Ideazione e organizzazione di attività extracurricolari per il potenziamento delle competenze trasversali e disciplinari </w:t>
            </w:r>
            <w:proofErr w:type="gramStart"/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con  documentazione</w:t>
            </w:r>
            <w:proofErr w:type="gramEnd"/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di metodologie didattiche innovative attivate in classe. (SOLO CHI HA IDEATO/REDATTO IL PROGETTO(REFERENTE)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491976">
        <w:trPr>
          <w:trHeight w:val="238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Impegno nell’attività di ricerca metodologica e didattica (DOCUMENTATO)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242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Progettazione e realizzazione di attività relativa ai DSA e BES comprovata e documentata. (SOLO CON PROGETTO ALLEGATO)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491976">
        <w:trPr>
          <w:trHeight w:val="206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Promozione della partecipazione degli alunni a gare e competizioni (CON ATTESTATO).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Promozione della partecipazione degli alunni ad attività extracurriculari per il potenziamento delle competenze di base e/o di cittadinanza (SOLO I PROGETTI E LE ATTIVITA’ NON GIA’ RETRIBUITE CON IL FIS)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470"/>
        </w:trPr>
        <w:tc>
          <w:tcPr>
            <w:tcW w:w="7650" w:type="dxa"/>
          </w:tcPr>
          <w:p w:rsidR="00491976" w:rsidRP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proofErr w:type="gramStart"/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partecipazione</w:t>
            </w:r>
            <w:proofErr w:type="gramEnd"/>
            <w:r w:rsidRPr="0049197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come discenti a iniziative di formazione e, successivamente, disponibilità a diffondere e condividere l’esperienza (CON INCONTRI SPECIFICI PROGRAMMATI E DOCUMENTATI)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470"/>
        </w:trPr>
        <w:tc>
          <w:tcPr>
            <w:tcW w:w="7650" w:type="dxa"/>
          </w:tcPr>
          <w:p w:rsidR="00491976" w:rsidRDefault="00491976" w:rsidP="0049197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625264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lastRenderedPageBreak/>
              <w:t>Impegno documentato nella pubblicazione, diffusione e condivisione di buone pratiche all’interno della scuola. (MATERIALI PRODOTTI PERSONALMENTE CON CONDIVISIONE DOCUMENTATA)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</w:tbl>
    <w:p w:rsidR="00491976" w:rsidRDefault="00491976" w:rsidP="00491976"/>
    <w:tbl>
      <w:tblPr>
        <w:tblStyle w:val="Grigliatabella"/>
        <w:tblW w:w="10095" w:type="dxa"/>
        <w:tblLook w:val="04A0" w:firstRow="1" w:lastRow="0" w:firstColumn="1" w:lastColumn="0" w:noHBand="0" w:noVBand="1"/>
      </w:tblPr>
      <w:tblGrid>
        <w:gridCol w:w="7650"/>
        <w:gridCol w:w="1134"/>
        <w:gridCol w:w="1311"/>
      </w:tblGrid>
      <w:tr w:rsidR="00491976" w:rsidRPr="00491976" w:rsidTr="00E623C1">
        <w:trPr>
          <w:trHeight w:val="446"/>
        </w:trPr>
        <w:tc>
          <w:tcPr>
            <w:tcW w:w="7650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  <w:r>
              <w:rPr>
                <w:b/>
              </w:rPr>
              <w:t>CRITERI AREA C</w:t>
            </w:r>
          </w:p>
        </w:tc>
        <w:tc>
          <w:tcPr>
            <w:tcW w:w="1134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</w:p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>SI / NO</w:t>
            </w:r>
          </w:p>
        </w:tc>
        <w:tc>
          <w:tcPr>
            <w:tcW w:w="1311" w:type="dxa"/>
          </w:tcPr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ALLEGATI </w:t>
            </w:r>
          </w:p>
          <w:p w:rsidR="00491976" w:rsidRPr="00491976" w:rsidRDefault="00491976" w:rsidP="00E623C1">
            <w:pPr>
              <w:jc w:val="center"/>
              <w:rPr>
                <w:b/>
              </w:rPr>
            </w:pPr>
            <w:r w:rsidRPr="00491976">
              <w:rPr>
                <w:b/>
              </w:rPr>
              <w:t xml:space="preserve">SI / NO </w:t>
            </w:r>
          </w:p>
        </w:tc>
      </w:tr>
      <w:tr w:rsidR="00491976" w:rsidTr="00491976">
        <w:trPr>
          <w:trHeight w:val="346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Supporto all’organizzazione generale della scuola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non prevista nell’incarico di funzione 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238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Disponibilità alla flessibilità nell’orario delle lezioni 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242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>Disponibilità a spostarsi dal plesso per attività concordate con il dirigente scolastico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206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>Partecipazione continuativa alle riunioni programmate (&gt;80%)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E623C1">
        <w:trPr>
          <w:trHeight w:val="446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>romozione di iniziative di incontro tra plessi e ordini di scuola diversi (CON INIZIATIVE SPECIFICHE PROGRAMMATE E DOCUMENTATE)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491976">
        <w:trPr>
          <w:trHeight w:val="269"/>
        </w:trPr>
        <w:tc>
          <w:tcPr>
            <w:tcW w:w="7650" w:type="dxa"/>
          </w:tcPr>
          <w:p w:rsidR="00491976" w:rsidRP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>Organizzazione di incontri e/o attività di formazione interne alla scuola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  <w:tr w:rsidR="00491976" w:rsidTr="00491976">
        <w:trPr>
          <w:trHeight w:val="414"/>
        </w:trPr>
        <w:tc>
          <w:tcPr>
            <w:tcW w:w="7650" w:type="dxa"/>
          </w:tcPr>
          <w:p w:rsidR="00491976" w:rsidRDefault="00491976" w:rsidP="004919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976">
              <w:rPr>
                <w:rFonts w:ascii="Times New Roman" w:hAnsi="Times New Roman"/>
                <w:color w:val="000000"/>
                <w:sz w:val="20"/>
                <w:szCs w:val="20"/>
              </w:rPr>
              <w:t>Supporto alle attività connesse alla prevenzione e riduzione dei rischi e dei pericoli (sicurezza).</w:t>
            </w:r>
          </w:p>
        </w:tc>
        <w:tc>
          <w:tcPr>
            <w:tcW w:w="1134" w:type="dxa"/>
          </w:tcPr>
          <w:p w:rsidR="00491976" w:rsidRDefault="00491976" w:rsidP="00E623C1">
            <w:pPr>
              <w:jc w:val="center"/>
            </w:pPr>
          </w:p>
        </w:tc>
        <w:tc>
          <w:tcPr>
            <w:tcW w:w="1311" w:type="dxa"/>
          </w:tcPr>
          <w:p w:rsidR="00491976" w:rsidRDefault="00491976" w:rsidP="00E623C1">
            <w:pPr>
              <w:jc w:val="center"/>
            </w:pPr>
          </w:p>
        </w:tc>
      </w:tr>
    </w:tbl>
    <w:p w:rsidR="00491976" w:rsidRDefault="00491976" w:rsidP="00491976">
      <w:pPr>
        <w:jc w:val="center"/>
      </w:pPr>
      <w:r>
        <w:t xml:space="preserve"> </w:t>
      </w:r>
    </w:p>
    <w:p w:rsidR="00491976" w:rsidRDefault="00491976" w:rsidP="00491976">
      <w:pPr>
        <w:ind w:left="3828" w:firstLine="1842"/>
        <w:jc w:val="center"/>
      </w:pPr>
      <w:r>
        <w:t xml:space="preserve">Firma del docente richiedente </w:t>
      </w:r>
      <w:bookmarkStart w:id="0" w:name="_GoBack"/>
      <w:bookmarkEnd w:id="0"/>
    </w:p>
    <w:sectPr w:rsidR="00491976" w:rsidSect="00491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708"/>
    <w:multiLevelType w:val="hybridMultilevel"/>
    <w:tmpl w:val="384655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55C3A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74ECC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953E2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B17E0"/>
    <w:multiLevelType w:val="hybridMultilevel"/>
    <w:tmpl w:val="61569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B7"/>
    <w:rsid w:val="003875B7"/>
    <w:rsid w:val="00491976"/>
    <w:rsid w:val="00B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F357-B09C-415A-8CEE-B2F6F54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91976"/>
    <w:pPr>
      <w:spacing w:after="200" w:line="252" w:lineRule="auto"/>
      <w:ind w:left="720"/>
      <w:contextualSpacing/>
    </w:pPr>
    <w:rPr>
      <w:rFonts w:ascii="Rockwell" w:eastAsia="Times New Roman" w:hAnsi="Rockwel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2021-07-07T11:58:00Z</dcterms:created>
  <dcterms:modified xsi:type="dcterms:W3CDTF">2021-07-07T11:58:00Z</dcterms:modified>
</cp:coreProperties>
</file>